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0B68" w14:textId="77777777" w:rsidR="00647E6C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FORMATO DE ACEPTACIÓN O COMPROMISO DE CESIÓN DE DERECHOS PATRIMONIALES DE AUTOR Y DECLARACIÓN DE CONFLICTOS DE INTERESES</w:t>
      </w:r>
    </w:p>
    <w:p w14:paraId="12E1633C" w14:textId="77777777" w:rsidR="00647E6C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REVISTA JUSTICIA</w:t>
      </w:r>
    </w:p>
    <w:p w14:paraId="6BA8AF17" w14:textId="77777777" w:rsidR="00647E6C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ISSN Impreso: 0124-7441 / ISSN digital 2590-4566</w:t>
      </w:r>
    </w:p>
    <w:p w14:paraId="6A0C5414" w14:textId="59A4755B" w:rsidR="00F55C46" w:rsidRDefault="00000000" w:rsidP="00217B7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UNIVERSIDAD SIMÓN BOLÍVAR</w:t>
      </w:r>
    </w:p>
    <w:p w14:paraId="79F0AFA3" w14:textId="77777777" w:rsidR="00217B7E" w:rsidRPr="00F55C46" w:rsidRDefault="00217B7E" w:rsidP="00217B7E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59C4974A" w14:textId="1813EA16" w:rsidR="00647E6C" w:rsidRDefault="00806FFD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Entre los compromisos que se asume</w:t>
      </w:r>
      <w:r w:rsidR="00ED1A17">
        <w:rPr>
          <w:rFonts w:ascii="Bookman Old Style" w:eastAsia="Bookman Old Style" w:hAnsi="Bookman Old Style" w:cs="Bookman Old Style"/>
          <w:sz w:val="18"/>
          <w:szCs w:val="18"/>
        </w:rPr>
        <w:t>n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como autores, se encuentran los siguientes:</w:t>
      </w:r>
    </w:p>
    <w:p w14:paraId="65ECD250" w14:textId="5A2C5684" w:rsidR="00647E6C" w:rsidRDefault="00000000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 xml:space="preserve">1.  </w:t>
      </w:r>
      <w:r w:rsidR="003C01F0">
        <w:rPr>
          <w:rFonts w:ascii="Bookman Old Style" w:eastAsia="Bookman Old Style" w:hAnsi="Bookman Old Style" w:cs="Bookman Old Style"/>
          <w:sz w:val="18"/>
          <w:szCs w:val="18"/>
        </w:rPr>
        <w:t xml:space="preserve">Suministrar el consentimiento para </w:t>
      </w:r>
      <w:r w:rsidR="00A62580">
        <w:rPr>
          <w:rFonts w:ascii="Bookman Old Style" w:eastAsia="Bookman Old Style" w:hAnsi="Bookman Old Style" w:cs="Bookman Old Style"/>
          <w:sz w:val="18"/>
          <w:szCs w:val="18"/>
        </w:rPr>
        <w:t xml:space="preserve">someter su artículo </w:t>
      </w:r>
      <w:r w:rsidR="00D86D12">
        <w:rPr>
          <w:rFonts w:ascii="Bookman Old Style" w:eastAsia="Bookman Old Style" w:hAnsi="Bookman Old Style" w:cs="Bookman Old Style"/>
          <w:sz w:val="18"/>
          <w:szCs w:val="18"/>
        </w:rPr>
        <w:t>a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evaluación </w:t>
      </w:r>
      <w:r w:rsidR="00D86D12">
        <w:rPr>
          <w:rFonts w:ascii="Bookman Old Style" w:eastAsia="Bookman Old Style" w:hAnsi="Bookman Old Style" w:cs="Bookman Old Style"/>
          <w:sz w:val="18"/>
          <w:szCs w:val="18"/>
        </w:rPr>
        <w:t xml:space="preserve">la revista Justicia, según 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los criterios establecidos </w:t>
      </w:r>
      <w:r w:rsidR="00180215">
        <w:rPr>
          <w:rFonts w:ascii="Bookman Old Style" w:eastAsia="Bookman Old Style" w:hAnsi="Bookman Old Style" w:cs="Bookman Old Style"/>
          <w:sz w:val="18"/>
          <w:szCs w:val="18"/>
        </w:rPr>
        <w:t>en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la Política Editorial</w:t>
      </w:r>
      <w:r w:rsidR="00D86D12">
        <w:rPr>
          <w:rFonts w:ascii="Bookman Old Style" w:eastAsia="Bookman Old Style" w:hAnsi="Bookman Old Style" w:cs="Bookman Old Style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que</w:t>
      </w:r>
      <w:r w:rsidR="00D86D12">
        <w:rPr>
          <w:rFonts w:ascii="Bookman Old Style" w:eastAsia="Bookman Old Style" w:hAnsi="Bookman Old Style" w:cs="Bookman Old Style"/>
          <w:sz w:val="18"/>
          <w:szCs w:val="18"/>
        </w:rPr>
        <w:t>,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se presenta bajo el título: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4D3E7F" w14:textId="36F05F98" w:rsidR="00647E6C" w:rsidRDefault="00000000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 xml:space="preserve">2. </w:t>
      </w:r>
      <w:r w:rsidR="00576A29">
        <w:rPr>
          <w:rFonts w:ascii="Bookman Old Style" w:eastAsia="Bookman Old Style" w:hAnsi="Bookman Old Style" w:cs="Bookman Old Style"/>
          <w:sz w:val="18"/>
          <w:szCs w:val="18"/>
        </w:rPr>
        <w:t>Presentar e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l artículo original, inédito y </w:t>
      </w:r>
      <w:r w:rsidR="0088707F">
        <w:rPr>
          <w:rFonts w:ascii="Bookman Old Style" w:eastAsia="Bookman Old Style" w:hAnsi="Bookman Old Style" w:cs="Bookman Old Style"/>
          <w:sz w:val="18"/>
          <w:szCs w:val="18"/>
        </w:rPr>
        <w:t>sin someterlo previamente</w:t>
      </w:r>
      <w:r w:rsidR="00AA4F45">
        <w:rPr>
          <w:rFonts w:ascii="Bookman Old Style" w:eastAsia="Bookman Old Style" w:hAnsi="Bookman Old Style" w:cs="Bookman Old Style"/>
          <w:sz w:val="18"/>
          <w:szCs w:val="18"/>
        </w:rPr>
        <w:t xml:space="preserve"> o de forma concomitante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a evaluación</w:t>
      </w:r>
      <w:r w:rsidR="0088707F">
        <w:rPr>
          <w:rFonts w:ascii="Bookman Old Style" w:eastAsia="Bookman Old Style" w:hAnsi="Bookman Old Style" w:cs="Bookman Old Style"/>
          <w:sz w:val="18"/>
          <w:szCs w:val="18"/>
        </w:rPr>
        <w:t>,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en otra revista.</w:t>
      </w:r>
    </w:p>
    <w:p w14:paraId="33637C82" w14:textId="6083C300" w:rsidR="00647E6C" w:rsidRDefault="00000000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 xml:space="preserve">3. </w:t>
      </w:r>
      <w:r w:rsidR="0029072F">
        <w:rPr>
          <w:rFonts w:ascii="Bookman Old Style" w:eastAsia="Bookman Old Style" w:hAnsi="Bookman Old Style" w:cs="Bookman Old Style"/>
          <w:sz w:val="18"/>
          <w:szCs w:val="18"/>
        </w:rPr>
        <w:t>Respetar l</w:t>
      </w:r>
      <w:r>
        <w:rPr>
          <w:rFonts w:ascii="Bookman Old Style" w:eastAsia="Bookman Old Style" w:hAnsi="Bookman Old Style" w:cs="Bookman Old Style"/>
          <w:sz w:val="18"/>
          <w:szCs w:val="18"/>
        </w:rPr>
        <w:t>os principios éticos de la investigación</w:t>
      </w:r>
      <w:r w:rsidR="0029072F">
        <w:rPr>
          <w:rFonts w:ascii="Bookman Old Style" w:eastAsia="Bookman Old Style" w:hAnsi="Bookman Old Style" w:cs="Bookman Old Style"/>
          <w:sz w:val="18"/>
          <w:szCs w:val="18"/>
        </w:rPr>
        <w:t>, los cuales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</w:t>
      </w:r>
      <w:r w:rsidR="00B8725C">
        <w:rPr>
          <w:rFonts w:ascii="Bookman Old Style" w:eastAsia="Bookman Old Style" w:hAnsi="Bookman Old Style" w:cs="Bookman Old Style"/>
          <w:sz w:val="18"/>
          <w:szCs w:val="18"/>
        </w:rPr>
        <w:t>deben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preserva</w:t>
      </w:r>
      <w:r w:rsidR="00B8725C">
        <w:rPr>
          <w:rFonts w:ascii="Bookman Old Style" w:eastAsia="Bookman Old Style" w:hAnsi="Bookman Old Style" w:cs="Bookman Old Style"/>
          <w:sz w:val="18"/>
          <w:szCs w:val="18"/>
        </w:rPr>
        <w:t xml:space="preserve">rse </w:t>
      </w:r>
      <w:r>
        <w:rPr>
          <w:rFonts w:ascii="Bookman Old Style" w:eastAsia="Bookman Old Style" w:hAnsi="Bookman Old Style" w:cs="Bookman Old Style"/>
          <w:sz w:val="18"/>
          <w:szCs w:val="18"/>
        </w:rPr>
        <w:t>en el procedimiento mismo del estudio</w:t>
      </w:r>
      <w:r w:rsidR="0029072F">
        <w:rPr>
          <w:rFonts w:ascii="Bookman Old Style" w:eastAsia="Bookman Old Style" w:hAnsi="Bookman Old Style" w:cs="Bookman Old Style"/>
          <w:sz w:val="18"/>
          <w:szCs w:val="18"/>
        </w:rPr>
        <w:t>,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como en este artículo que da cuenta de aquel. </w:t>
      </w:r>
    </w:p>
    <w:p w14:paraId="0AAC500F" w14:textId="2CD41BDA" w:rsidR="00647E6C" w:rsidRDefault="00000000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 xml:space="preserve">4. </w:t>
      </w:r>
      <w:r w:rsidR="00476DF8">
        <w:rPr>
          <w:rFonts w:ascii="Bookman Old Style" w:eastAsia="Bookman Old Style" w:hAnsi="Bookman Old Style" w:cs="Bookman Old Style"/>
          <w:sz w:val="18"/>
          <w:szCs w:val="18"/>
        </w:rPr>
        <w:t>Declarar</w:t>
      </w:r>
      <w:r w:rsidR="007824D4">
        <w:rPr>
          <w:rFonts w:ascii="Bookman Old Style" w:eastAsia="Bookman Old Style" w:hAnsi="Bookman Old Style" w:cs="Bookman Old Style"/>
          <w:sz w:val="18"/>
          <w:szCs w:val="18"/>
        </w:rPr>
        <w:t xml:space="preserve"> el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no tener ningún conflicto de interés</w:t>
      </w:r>
      <w:r w:rsidR="007824D4">
        <w:rPr>
          <w:rFonts w:ascii="Bookman Old Style" w:eastAsia="Bookman Old Style" w:hAnsi="Bookman Old Style" w:cs="Bookman Old Style"/>
          <w:sz w:val="18"/>
          <w:szCs w:val="18"/>
        </w:rPr>
        <w:t>, p</w:t>
      </w:r>
      <w:r>
        <w:rPr>
          <w:rFonts w:ascii="Bookman Old Style" w:eastAsia="Bookman Old Style" w:hAnsi="Bookman Old Style" w:cs="Bookman Old Style"/>
          <w:sz w:val="18"/>
          <w:szCs w:val="18"/>
        </w:rPr>
        <w:t>roducto de relación con cualquier tipo de institución o asociación comercial o de otra índole, en relación con lo divulgado en el artículo.</w:t>
      </w:r>
    </w:p>
    <w:p w14:paraId="0F881835" w14:textId="40EA21DC" w:rsidR="00647E6C" w:rsidRDefault="00000000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 xml:space="preserve">5. </w:t>
      </w:r>
      <w:r w:rsidR="0044464A">
        <w:rPr>
          <w:rFonts w:ascii="Bookman Old Style" w:eastAsia="Bookman Old Style" w:hAnsi="Bookman Old Style" w:cs="Bookman Old Style"/>
          <w:sz w:val="18"/>
          <w:szCs w:val="18"/>
        </w:rPr>
        <w:t xml:space="preserve">Evidenciar </w:t>
      </w:r>
      <w:r>
        <w:rPr>
          <w:rFonts w:ascii="Bookman Old Style" w:eastAsia="Bookman Old Style" w:hAnsi="Bookman Old Style" w:cs="Bookman Old Style"/>
          <w:sz w:val="18"/>
          <w:szCs w:val="18"/>
        </w:rPr>
        <w:t>los permisos respectivos sobre los derechos de autor originales para los aspectos o elementos extraídos de otros documentos (textos de más de 500 palabras, tablas, figuras o gráficas, entre otros).</w:t>
      </w:r>
    </w:p>
    <w:p w14:paraId="73156B0A" w14:textId="7FF78271" w:rsidR="00647E6C" w:rsidRDefault="00000000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6. De ser publicado este artículo, los autores/as conservarán sus derechos de autor; garantizarán a la revista</w:t>
      </w:r>
      <w:r w:rsidR="00D55DC2">
        <w:rPr>
          <w:rFonts w:ascii="Bookman Old Style" w:eastAsia="Bookman Old Style" w:hAnsi="Bookman Old Style" w:cs="Bookman Old Style"/>
          <w:sz w:val="18"/>
          <w:szCs w:val="18"/>
        </w:rPr>
        <w:t>,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el derecho de primera publicación de su obra, el cual estará simultáneamente sujet</w:t>
      </w:r>
      <w:r w:rsidR="00F67AC4">
        <w:rPr>
          <w:rFonts w:ascii="Bookman Old Style" w:eastAsia="Bookman Old Style" w:hAnsi="Bookman Old Style" w:cs="Bookman Old Style"/>
          <w:sz w:val="18"/>
          <w:szCs w:val="18"/>
        </w:rPr>
        <w:t>a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a la </w:t>
      </w:r>
      <w:hyperlink r:id="rId6">
        <w:r>
          <w:rPr>
            <w:rFonts w:ascii="Bookman Old Style" w:eastAsia="Bookman Old Style" w:hAnsi="Bookman Old Style" w:cs="Bookman Old Style"/>
            <w:color w:val="0563C1"/>
            <w:sz w:val="18"/>
            <w:szCs w:val="18"/>
            <w:u w:val="single"/>
          </w:rPr>
          <w:t xml:space="preserve">Licencia de reconocimiento de Creative </w:t>
        </w:r>
        <w:proofErr w:type="spellStart"/>
        <w:r>
          <w:rPr>
            <w:rFonts w:ascii="Bookman Old Style" w:eastAsia="Bookman Old Style" w:hAnsi="Bookman Old Style" w:cs="Bookman Old Style"/>
            <w:color w:val="0563C1"/>
            <w:sz w:val="18"/>
            <w:szCs w:val="18"/>
            <w:u w:val="single"/>
          </w:rPr>
          <w:t>Commons</w:t>
        </w:r>
        <w:proofErr w:type="spellEnd"/>
      </w:hyperlink>
      <w:r>
        <w:rPr>
          <w:rFonts w:ascii="Bookman Old Style" w:eastAsia="Bookman Old Style" w:hAnsi="Bookman Old Style" w:cs="Bookman Old Style"/>
          <w:sz w:val="18"/>
          <w:szCs w:val="18"/>
        </w:rPr>
        <w:t xml:space="preserve"> que permite a terceros compartir la obra siempre que, se indique su autor y su primera publicación a esta revista. Los autores/as podrán adoptar otros acuerdos de licencia</w:t>
      </w:r>
      <w:r w:rsidR="00F67AC4">
        <w:rPr>
          <w:rFonts w:ascii="Bookman Old Style" w:eastAsia="Bookman Old Style" w:hAnsi="Bookman Old Style" w:cs="Bookman Old Style"/>
          <w:sz w:val="18"/>
          <w:szCs w:val="18"/>
        </w:rPr>
        <w:t>,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no exclusiva de distribución de la versión de la obra publicada (p. ej.: depositarla en un archivo telemático institucional o publicarla en un volumen monográfico)</w:t>
      </w:r>
      <w:r w:rsidR="007102BE">
        <w:rPr>
          <w:rFonts w:ascii="Bookman Old Style" w:eastAsia="Bookman Old Style" w:hAnsi="Bookman Old Style" w:cs="Bookman Old Style"/>
          <w:sz w:val="18"/>
          <w:szCs w:val="18"/>
        </w:rPr>
        <w:t xml:space="preserve">, </w:t>
      </w:r>
      <w:r>
        <w:rPr>
          <w:rFonts w:ascii="Bookman Old Style" w:eastAsia="Bookman Old Style" w:hAnsi="Bookman Old Style" w:cs="Bookman Old Style"/>
          <w:sz w:val="18"/>
          <w:szCs w:val="18"/>
        </w:rPr>
        <w:t>siempre que se indique la publicación inicial en esta revista.</w:t>
      </w:r>
    </w:p>
    <w:p w14:paraId="17B84AE8" w14:textId="689BF396" w:rsidR="00647E6C" w:rsidRDefault="00000000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7. No obstante lo anterior, serán respetados los derechos de patentes o de uso del artículo (total o parcial) con fines comerciales o no, en conferencias, libros, cursos, entre otros, como de hacer cualquier tipo de reproducción desde la revista siempre y cuando sea con fines estrictamente didácticos. En cualquiera de los casos mencionados, se hará referencia formal y explícita a su publicación en Justicia</w:t>
      </w:r>
      <w:r w:rsidR="004A0C0B">
        <w:rPr>
          <w:rFonts w:ascii="Bookman Old Style" w:eastAsia="Bookman Old Style" w:hAnsi="Bookman Old Style" w:cs="Bookman Old Style"/>
          <w:sz w:val="18"/>
          <w:szCs w:val="18"/>
        </w:rPr>
        <w:t xml:space="preserve">, </w:t>
      </w:r>
      <w:r>
        <w:rPr>
          <w:rFonts w:ascii="Bookman Old Style" w:eastAsia="Bookman Old Style" w:hAnsi="Bookman Old Style" w:cs="Bookman Old Style"/>
          <w:sz w:val="18"/>
          <w:szCs w:val="18"/>
        </w:rPr>
        <w:t>según las normas internacionales de la APA vigentes.</w:t>
      </w:r>
    </w:p>
    <w:p w14:paraId="141E6BE5" w14:textId="46278520" w:rsidR="00647E6C" w:rsidRDefault="00000000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8. Se autoriza la consulta del artículo en acceso abierto, para la revista Justicia como para las bases en las que se encuentre incluida e indexada</w:t>
      </w:r>
      <w:r w:rsidR="00F55C46">
        <w:rPr>
          <w:rFonts w:ascii="Bookman Old Style" w:eastAsia="Bookman Old Style" w:hAnsi="Bookman Old Style" w:cs="Bookman Old Style"/>
          <w:sz w:val="18"/>
          <w:szCs w:val="18"/>
        </w:rPr>
        <w:t>.</w:t>
      </w:r>
    </w:p>
    <w:tbl>
      <w:tblPr>
        <w:tblStyle w:val="a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46"/>
        <w:gridCol w:w="3568"/>
        <w:gridCol w:w="2207"/>
        <w:gridCol w:w="2207"/>
      </w:tblGrid>
      <w:tr w:rsidR="00647E6C" w14:paraId="6A2D2EDA" w14:textId="77777777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D9D9" w14:textId="77777777" w:rsidR="00647E6C" w:rsidRPr="004B4B1B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B4B1B">
              <w:rPr>
                <w:rFonts w:ascii="Bookman Old Style" w:hAnsi="Bookman Old Style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59BD" w14:textId="77777777" w:rsidR="00647E6C" w:rsidRPr="004B4B1B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B4B1B">
              <w:rPr>
                <w:rFonts w:ascii="Bookman Old Style" w:hAnsi="Bookman Old Style"/>
                <w:color w:val="000000"/>
                <w:sz w:val="18"/>
                <w:szCs w:val="18"/>
              </w:rPr>
              <w:t>Nombre de autores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5D89" w14:textId="77777777" w:rsidR="00647E6C" w:rsidRPr="004B4B1B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B4B1B">
              <w:rPr>
                <w:rFonts w:ascii="Bookman Old Style" w:hAnsi="Bookman Old Style"/>
                <w:color w:val="000000"/>
                <w:sz w:val="18"/>
                <w:szCs w:val="18"/>
              </w:rPr>
              <w:t>No. De identidad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1B3F" w14:textId="77777777" w:rsidR="00647E6C" w:rsidRPr="004B4B1B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4B4B1B">
              <w:rPr>
                <w:rFonts w:ascii="Bookman Old Style" w:hAnsi="Bookman Old Style"/>
                <w:color w:val="000000"/>
                <w:sz w:val="18"/>
                <w:szCs w:val="18"/>
              </w:rPr>
              <w:t>Firma</w:t>
            </w:r>
          </w:p>
        </w:tc>
      </w:tr>
      <w:tr w:rsidR="00647E6C" w14:paraId="3F1311D1" w14:textId="777777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61C5" w14:textId="77777777" w:rsidR="00647E6C" w:rsidRPr="006A1471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A1471">
              <w:rPr>
                <w:rFonts w:ascii="Bookman Old Style" w:hAnsi="Bookman Old Style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B714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656A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639B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647E6C" w14:paraId="238E71DC" w14:textId="777777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F56F7" w14:textId="77777777" w:rsidR="00647E6C" w:rsidRPr="006A1471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A1471">
              <w:rPr>
                <w:rFonts w:ascii="Bookman Old Style" w:hAnsi="Bookman Old Style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2BFA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0564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9290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647E6C" w14:paraId="3871E0F8" w14:textId="777777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CCB4" w14:textId="77777777" w:rsidR="00647E6C" w:rsidRPr="006A1471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A1471">
              <w:rPr>
                <w:rFonts w:ascii="Bookman Old Style" w:hAnsi="Bookman Old Style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EFAE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BB55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6C8C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647E6C" w14:paraId="09714331" w14:textId="777777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06715" w14:textId="77777777" w:rsidR="00647E6C" w:rsidRPr="006A1471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A1471">
              <w:rPr>
                <w:rFonts w:ascii="Bookman Old Style" w:hAnsi="Bookman Old Style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5410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D5F0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40FDC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647E6C" w14:paraId="4F3A5199" w14:textId="777777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6EDD" w14:textId="77777777" w:rsidR="00647E6C" w:rsidRPr="006A1471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A1471">
              <w:rPr>
                <w:rFonts w:ascii="Bookman Old Style" w:hAnsi="Bookman Old Style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F9BC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9F40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74120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  <w:tr w:rsidR="00647E6C" w14:paraId="0A516384" w14:textId="777777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46DB" w14:textId="77777777" w:rsidR="00647E6C" w:rsidRPr="006A1471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A1471">
              <w:rPr>
                <w:rFonts w:ascii="Bookman Old Style" w:hAnsi="Bookman Old Style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0517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32C6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B3AB" w14:textId="77777777" w:rsidR="00647E6C" w:rsidRPr="00F55C46" w:rsidRDefault="00000000">
            <w:pPr>
              <w:spacing w:after="0" w:line="240" w:lineRule="auto"/>
              <w:jc w:val="center"/>
              <w:rPr>
                <w:rFonts w:ascii="Bookman Old Style" w:hAnsi="Bookman Old Style"/>
                <w:color w:val="000000"/>
                <w:sz w:val="16"/>
                <w:szCs w:val="16"/>
              </w:rPr>
            </w:pPr>
            <w:r w:rsidRPr="00F55C46">
              <w:rPr>
                <w:rFonts w:ascii="Bookman Old Style" w:hAnsi="Bookman Old Style"/>
                <w:color w:val="000000"/>
                <w:sz w:val="16"/>
                <w:szCs w:val="16"/>
              </w:rPr>
              <w:t> </w:t>
            </w:r>
          </w:p>
        </w:tc>
      </w:tr>
    </w:tbl>
    <w:p w14:paraId="6F6381DD" w14:textId="77777777" w:rsidR="00647E6C" w:rsidRDefault="00647E6C">
      <w:pPr>
        <w:jc w:val="both"/>
        <w:rPr>
          <w:rFonts w:ascii="Bookman Old Style" w:eastAsia="Bookman Old Style" w:hAnsi="Bookman Old Style" w:cs="Bookman Old Style"/>
          <w:sz w:val="18"/>
          <w:szCs w:val="18"/>
        </w:rPr>
      </w:pPr>
    </w:p>
    <w:p w14:paraId="5779DCFE" w14:textId="77777777" w:rsidR="00647E6C" w:rsidRPr="00140431" w:rsidRDefault="00000000">
      <w:pPr>
        <w:rPr>
          <w:rFonts w:ascii="Bookman Old Style" w:hAnsi="Bookman Old Style"/>
          <w:sz w:val="18"/>
          <w:szCs w:val="18"/>
        </w:rPr>
      </w:pPr>
      <w:r w:rsidRPr="00140431">
        <w:rPr>
          <w:rFonts w:ascii="Bookman Old Style" w:hAnsi="Bookman Old Style"/>
          <w:sz w:val="18"/>
          <w:szCs w:val="18"/>
        </w:rPr>
        <w:t>Fecha de elaboración: _____________________</w:t>
      </w:r>
    </w:p>
    <w:sectPr w:rsidR="00647E6C" w:rsidRPr="00140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C771" w14:textId="77777777" w:rsidR="00D65B05" w:rsidRDefault="00D65B05">
      <w:pPr>
        <w:spacing w:after="0" w:line="240" w:lineRule="auto"/>
      </w:pPr>
      <w:r>
        <w:separator/>
      </w:r>
    </w:p>
  </w:endnote>
  <w:endnote w:type="continuationSeparator" w:id="0">
    <w:p w14:paraId="170BB6D8" w14:textId="77777777" w:rsidR="00D65B05" w:rsidRDefault="00D6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5DB3" w14:textId="77777777" w:rsidR="00934918" w:rsidRDefault="009349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07AA" w14:textId="77777777" w:rsidR="00647E6C" w:rsidRPr="009349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Bookman Old Style" w:hAnsi="Bookman Old Style"/>
        <w:color w:val="000000"/>
        <w:sz w:val="16"/>
        <w:szCs w:val="16"/>
      </w:rPr>
    </w:pPr>
    <w:r w:rsidRPr="00934918">
      <w:rPr>
        <w:rFonts w:ascii="Bookman Old Style" w:hAnsi="Bookman Old Style"/>
        <w:color w:val="000000"/>
        <w:sz w:val="16"/>
        <w:szCs w:val="16"/>
      </w:rPr>
      <w:t>Revista justicia - Carrera 54 No. 64-223 -Vicerrectoría de investigación e Innovación</w:t>
    </w:r>
  </w:p>
  <w:p w14:paraId="3696CAD1" w14:textId="6979B366" w:rsidR="00647E6C" w:rsidRPr="009349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Bookman Old Style" w:hAnsi="Bookman Old Style"/>
        <w:color w:val="000000"/>
        <w:sz w:val="16"/>
        <w:szCs w:val="16"/>
      </w:rPr>
    </w:pPr>
    <w:r w:rsidRPr="00934918">
      <w:rPr>
        <w:rFonts w:ascii="Bookman Old Style" w:hAnsi="Bookman Old Style"/>
        <w:color w:val="000000"/>
        <w:sz w:val="16"/>
        <w:szCs w:val="16"/>
      </w:rPr>
      <w:t>Tel: (57) (5)3444333 Ext. 205 – Email: revistajusticia@unisimon.edu.co</w:t>
    </w:r>
  </w:p>
  <w:p w14:paraId="51EF8765" w14:textId="77777777" w:rsidR="00647E6C" w:rsidRPr="009349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Bookman Old Style" w:hAnsi="Bookman Old Style"/>
        <w:color w:val="000000"/>
        <w:sz w:val="16"/>
        <w:szCs w:val="16"/>
      </w:rPr>
    </w:pPr>
    <w:r w:rsidRPr="00934918">
      <w:rPr>
        <w:rFonts w:ascii="Bookman Old Style" w:hAnsi="Bookman Old Style"/>
        <w:color w:val="000000"/>
        <w:sz w:val="16"/>
        <w:szCs w:val="16"/>
      </w:rPr>
      <w:t>Barranquilla-Colombia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8218" w14:textId="77777777" w:rsidR="00934918" w:rsidRDefault="009349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DAC0" w14:textId="77777777" w:rsidR="00D65B05" w:rsidRDefault="00D65B05">
      <w:pPr>
        <w:spacing w:after="0" w:line="240" w:lineRule="auto"/>
      </w:pPr>
      <w:r>
        <w:separator/>
      </w:r>
    </w:p>
  </w:footnote>
  <w:footnote w:type="continuationSeparator" w:id="0">
    <w:p w14:paraId="457CA0C4" w14:textId="77777777" w:rsidR="00D65B05" w:rsidRDefault="00D6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6384" w14:textId="77777777" w:rsidR="00934918" w:rsidRDefault="009349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13BC" w14:textId="77777777" w:rsidR="00647E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D17F32" wp14:editId="2E09655A">
          <wp:simplePos x="0" y="0"/>
          <wp:positionH relativeFrom="column">
            <wp:posOffset>2267872</wp:posOffset>
          </wp:positionH>
          <wp:positionV relativeFrom="paragraph">
            <wp:posOffset>-413384</wp:posOffset>
          </wp:positionV>
          <wp:extent cx="1076386" cy="95853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86" cy="958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B8C7D1" w14:textId="77777777" w:rsidR="00647E6C" w:rsidRDefault="00647E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11D6A9CB" w14:textId="77777777" w:rsidR="00647E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16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733C96CD" w14:textId="77777777" w:rsidR="00647E6C" w:rsidRDefault="00647E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1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DEC4" w14:textId="77777777" w:rsidR="00934918" w:rsidRDefault="009349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6C"/>
    <w:rsid w:val="000225AF"/>
    <w:rsid w:val="00105DB5"/>
    <w:rsid w:val="00140431"/>
    <w:rsid w:val="00142899"/>
    <w:rsid w:val="00180215"/>
    <w:rsid w:val="00217B7E"/>
    <w:rsid w:val="002203F0"/>
    <w:rsid w:val="0029072F"/>
    <w:rsid w:val="003C01F0"/>
    <w:rsid w:val="003F14D3"/>
    <w:rsid w:val="0044464A"/>
    <w:rsid w:val="00476DF8"/>
    <w:rsid w:val="004A0C0B"/>
    <w:rsid w:val="004B4B1B"/>
    <w:rsid w:val="00576A29"/>
    <w:rsid w:val="00647E6C"/>
    <w:rsid w:val="006A1471"/>
    <w:rsid w:val="007102BE"/>
    <w:rsid w:val="007824D4"/>
    <w:rsid w:val="00806FFD"/>
    <w:rsid w:val="0088707F"/>
    <w:rsid w:val="008E611E"/>
    <w:rsid w:val="008F3A51"/>
    <w:rsid w:val="009134C2"/>
    <w:rsid w:val="0093449F"/>
    <w:rsid w:val="00934918"/>
    <w:rsid w:val="0095396B"/>
    <w:rsid w:val="00A62580"/>
    <w:rsid w:val="00AA4F45"/>
    <w:rsid w:val="00B578DC"/>
    <w:rsid w:val="00B8725C"/>
    <w:rsid w:val="00D55DC2"/>
    <w:rsid w:val="00D561B3"/>
    <w:rsid w:val="00D65B05"/>
    <w:rsid w:val="00D75134"/>
    <w:rsid w:val="00D86D12"/>
    <w:rsid w:val="00E44728"/>
    <w:rsid w:val="00ED1A17"/>
    <w:rsid w:val="00F55C46"/>
    <w:rsid w:val="00F67AC4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6F94"/>
  <w15:docId w15:val="{E304BCE2-AE7D-42B0-8932-41D16DC3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40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431"/>
  </w:style>
  <w:style w:type="paragraph" w:styleId="Piedepgina">
    <w:name w:val="footer"/>
    <w:basedOn w:val="Normal"/>
    <w:link w:val="PiedepginaCar"/>
    <w:uiPriority w:val="99"/>
    <w:unhideWhenUsed/>
    <w:rsid w:val="00140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Viviana</dc:creator>
  <cp:lastModifiedBy>SANDRA VIVIANA DIAZ RINCON</cp:lastModifiedBy>
  <cp:revision>80</cp:revision>
  <dcterms:created xsi:type="dcterms:W3CDTF">2023-09-26T03:00:00Z</dcterms:created>
  <dcterms:modified xsi:type="dcterms:W3CDTF">2023-11-18T03:11:00Z</dcterms:modified>
</cp:coreProperties>
</file>